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0A" w:rsidRPr="00175781" w:rsidRDefault="00D4250A" w:rsidP="00D4250A">
      <w:pPr>
        <w:pStyle w:val="a5"/>
        <w:ind w:left="5670" w:right="-1"/>
      </w:pPr>
      <w:r w:rsidRPr="00175781">
        <w:t xml:space="preserve">УТВЕРЖДАЮ     </w:t>
      </w:r>
    </w:p>
    <w:p w:rsidR="00D4250A" w:rsidRPr="00175781" w:rsidRDefault="00D4250A" w:rsidP="00D4250A">
      <w:pPr>
        <w:pStyle w:val="a5"/>
        <w:ind w:left="5670" w:right="-1"/>
      </w:pPr>
      <w:r w:rsidRPr="00175781">
        <w:t>Заведующий МБДОУ</w:t>
      </w:r>
    </w:p>
    <w:p w:rsidR="00D4250A" w:rsidRDefault="00D4250A" w:rsidP="00D4250A">
      <w:pPr>
        <w:pStyle w:val="a5"/>
        <w:ind w:left="5670" w:right="-1"/>
      </w:pPr>
      <w:r>
        <w:t>«Детский сад № 1 «Серло</w:t>
      </w:r>
      <w:r w:rsidRPr="00175781">
        <w:t xml:space="preserve">» </w:t>
      </w:r>
    </w:p>
    <w:p w:rsidR="00D4250A" w:rsidRPr="00175781" w:rsidRDefault="00D4250A" w:rsidP="00D4250A">
      <w:pPr>
        <w:pStyle w:val="a5"/>
        <w:ind w:left="5670" w:right="-1"/>
      </w:pPr>
      <w:r>
        <w:t>с.Чечен-Аул Грозненского муниципального района»</w:t>
      </w:r>
    </w:p>
    <w:p w:rsidR="00D4250A" w:rsidRPr="00175781" w:rsidRDefault="00D4250A" w:rsidP="00D4250A">
      <w:pPr>
        <w:pStyle w:val="a5"/>
        <w:ind w:left="5670" w:right="-1"/>
      </w:pPr>
      <w:r>
        <w:t>____________ М.А.Габарова</w:t>
      </w:r>
    </w:p>
    <w:p w:rsidR="00D4250A" w:rsidRDefault="00235CF3" w:rsidP="00D4250A">
      <w:pPr>
        <w:pStyle w:val="a5"/>
        <w:ind w:left="5670" w:right="-1"/>
      </w:pPr>
      <w:r>
        <w:t>«</w:t>
      </w:r>
      <w:r w:rsidRPr="00235CF3">
        <w:rPr>
          <w:u w:val="single"/>
        </w:rPr>
        <w:t>03</w:t>
      </w:r>
      <w:r>
        <w:t xml:space="preserve">» </w:t>
      </w:r>
      <w:r w:rsidRPr="00235CF3">
        <w:rPr>
          <w:u w:val="single"/>
        </w:rPr>
        <w:t>сентября</w:t>
      </w:r>
      <w:r w:rsidR="00D4250A">
        <w:t xml:space="preserve"> 20</w:t>
      </w:r>
      <w:r w:rsidR="00D4250A" w:rsidRPr="00235CF3">
        <w:rPr>
          <w:u w:val="single"/>
        </w:rPr>
        <w:t>1</w:t>
      </w:r>
      <w:r w:rsidRPr="00235CF3">
        <w:rPr>
          <w:u w:val="single"/>
        </w:rPr>
        <w:t>8</w:t>
      </w:r>
      <w:r w:rsidR="00D4250A">
        <w:t xml:space="preserve"> г.</w:t>
      </w:r>
    </w:p>
    <w:p w:rsidR="00D4250A" w:rsidRDefault="00235CF3" w:rsidP="00D4250A">
      <w:pPr>
        <w:pStyle w:val="a5"/>
        <w:ind w:left="5670" w:right="-1"/>
        <w:rPr>
          <w:rFonts w:eastAsia="Courier New" w:cs="Times New Roman"/>
        </w:rPr>
      </w:pPr>
      <w:r>
        <w:rPr>
          <w:rFonts w:eastAsia="Courier New" w:cs="Times New Roman"/>
        </w:rPr>
        <w:t>Приказ №</w:t>
      </w:r>
      <w:r w:rsidRPr="00235CF3">
        <w:rPr>
          <w:rFonts w:eastAsia="Courier New" w:cs="Times New Roman"/>
          <w:u w:val="single"/>
        </w:rPr>
        <w:t xml:space="preserve"> 75</w:t>
      </w:r>
      <w:r w:rsidR="00D4250A">
        <w:rPr>
          <w:rFonts w:eastAsia="Courier New" w:cs="Times New Roman"/>
        </w:rPr>
        <w:tab/>
      </w:r>
      <w:r w:rsidR="00D4250A">
        <w:rPr>
          <w:rFonts w:eastAsia="Courier New" w:cs="Times New Roman"/>
        </w:rPr>
        <w:tab/>
      </w:r>
    </w:p>
    <w:p w:rsidR="00D4250A" w:rsidRPr="00975D1D" w:rsidRDefault="00D4250A" w:rsidP="00D4250A">
      <w:pPr>
        <w:pStyle w:val="a5"/>
        <w:ind w:left="5670" w:right="-1"/>
      </w:pPr>
      <w:r>
        <w:rPr>
          <w:rFonts w:eastAsia="Courier New" w:cs="Times New Roman"/>
        </w:rPr>
        <w:t xml:space="preserve">от </w:t>
      </w:r>
      <w:r w:rsidR="00235CF3">
        <w:t>«</w:t>
      </w:r>
      <w:r w:rsidR="00235CF3" w:rsidRPr="00235CF3">
        <w:rPr>
          <w:u w:val="single"/>
        </w:rPr>
        <w:t>03</w:t>
      </w:r>
      <w:r w:rsidR="00235CF3">
        <w:t xml:space="preserve">» </w:t>
      </w:r>
      <w:r w:rsidR="00235CF3" w:rsidRPr="00235CF3">
        <w:rPr>
          <w:u w:val="single"/>
        </w:rPr>
        <w:t>сентября</w:t>
      </w:r>
      <w:r w:rsidR="00235CF3">
        <w:t xml:space="preserve"> 20</w:t>
      </w:r>
      <w:r w:rsidR="00235CF3" w:rsidRPr="00235CF3">
        <w:rPr>
          <w:u w:val="single"/>
        </w:rPr>
        <w:t>18</w:t>
      </w:r>
      <w:r w:rsidR="00235CF3">
        <w:t xml:space="preserve"> г</w:t>
      </w:r>
      <w:r w:rsidRPr="00975D1D">
        <w:rPr>
          <w:rFonts w:eastAsia="Courier New" w:cs="Times New Roman"/>
        </w:rPr>
        <w:t>.</w:t>
      </w:r>
    </w:p>
    <w:p w:rsidR="00D4250A" w:rsidRDefault="00D4250A" w:rsidP="00D4250A">
      <w:pPr>
        <w:ind w:right="-1"/>
      </w:pPr>
    </w:p>
    <w:p w:rsidR="00607AF8" w:rsidRPr="00E44406" w:rsidRDefault="00607AF8" w:rsidP="00607AF8">
      <w:pPr>
        <w:jc w:val="right"/>
        <w:rPr>
          <w:rStyle w:val="a4"/>
          <w:rFonts w:ascii="Times New Roman" w:hAnsi="Times New Roman"/>
          <w:b w:val="0"/>
          <w:sz w:val="24"/>
          <w:szCs w:val="24"/>
        </w:rPr>
      </w:pPr>
    </w:p>
    <w:p w:rsidR="00607AF8" w:rsidRPr="0009461E" w:rsidRDefault="00607AF8" w:rsidP="00607AF8">
      <w:pPr>
        <w:spacing w:after="0" w:line="259" w:lineRule="auto"/>
        <w:ind w:left="-5" w:right="87" w:hanging="10"/>
        <w:jc w:val="righ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Pr="00975D1D" w:rsidRDefault="00607AF8" w:rsidP="00607AF8">
      <w:pPr>
        <w:tabs>
          <w:tab w:val="left" w:pos="6240"/>
          <w:tab w:val="left" w:pos="7797"/>
        </w:tabs>
        <w:spacing w:after="220" w:line="233" w:lineRule="auto"/>
        <w:ind w:right="1526" w:firstLine="0"/>
        <w:jc w:val="left"/>
        <w:rPr>
          <w:rFonts w:ascii="Times New Roman" w:eastAsia="Courier New" w:hAnsi="Times New Roman" w:cs="Times New Roman"/>
          <w:sz w:val="24"/>
          <w:szCs w:val="24"/>
        </w:rPr>
      </w:pPr>
    </w:p>
    <w:p w:rsidR="00607AF8" w:rsidRPr="00975D1D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52"/>
          <w:szCs w:val="52"/>
        </w:rPr>
      </w:pPr>
      <w:r w:rsidRPr="00975D1D">
        <w:rPr>
          <w:rFonts w:ascii="Times New Roman" w:eastAsia="Courier New" w:hAnsi="Times New Roman" w:cs="Times New Roman"/>
          <w:b/>
          <w:sz w:val="52"/>
          <w:szCs w:val="52"/>
        </w:rPr>
        <w:t xml:space="preserve">ПАСПОРТ       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доступности для инвалидов объекта и предоставляемых на нем услуг в сфере образования (далее - услуги)</w:t>
      </w:r>
    </w:p>
    <w:p w:rsidR="00607AF8" w:rsidRPr="00D4250A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 </w:t>
      </w:r>
      <w:r w:rsidR="00D4250A" w:rsidRPr="00D4250A">
        <w:rPr>
          <w:rFonts w:ascii="Times New Roman" w:hAnsi="Times New Roman" w:cs="Times New Roman"/>
          <w:b/>
          <w:sz w:val="28"/>
          <w:szCs w:val="28"/>
        </w:rPr>
        <w:t>МБДОУ «Детский сад №1 «Серло» с.Чечен-Аул Грозненского муниципального района»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Pr="0009461E" w:rsidRDefault="00607AF8" w:rsidP="00607AF8">
      <w:pPr>
        <w:spacing w:after="110" w:line="349" w:lineRule="auto"/>
        <w:ind w:left="-5" w:right="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I. КРАТКАЯ ХАРАКТЕРИСТИКА ОБЪЕКТА</w:t>
      </w:r>
    </w:p>
    <w:p w:rsidR="00607AF8" w:rsidRDefault="00607AF8" w:rsidP="00607AF8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Адрес объек</w:t>
      </w:r>
      <w:r>
        <w:rPr>
          <w:rFonts w:ascii="Times New Roman" w:eastAsia="Courier New" w:hAnsi="Times New Roman" w:cs="Times New Roman"/>
          <w:sz w:val="28"/>
          <w:szCs w:val="28"/>
        </w:rPr>
        <w:t>та, на котором предоставляется(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ются) услуга (услуги): </w:t>
      </w:r>
      <w:r>
        <w:rPr>
          <w:rFonts w:ascii="Times New Roman" w:eastAsia="Courier New" w:hAnsi="Times New Roman" w:cs="Times New Roman"/>
          <w:sz w:val="28"/>
          <w:szCs w:val="28"/>
        </w:rPr>
        <w:t>3660</w:t>
      </w:r>
      <w:r w:rsidR="00D4250A">
        <w:rPr>
          <w:rFonts w:ascii="Times New Roman" w:eastAsia="Courier New" w:hAnsi="Times New Roman" w:cs="Times New Roman"/>
          <w:sz w:val="28"/>
          <w:szCs w:val="28"/>
        </w:rPr>
        <w:t>2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2 Грозненский р-он, с. </w:t>
      </w:r>
      <w:r w:rsidR="00D4250A">
        <w:rPr>
          <w:rFonts w:ascii="Times New Roman" w:eastAsia="Courier New" w:hAnsi="Times New Roman" w:cs="Times New Roman"/>
          <w:sz w:val="28"/>
          <w:szCs w:val="28"/>
        </w:rPr>
        <w:t>Чечен-Аул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, ул. </w:t>
      </w:r>
      <w:r w:rsidR="00D4250A">
        <w:rPr>
          <w:rFonts w:ascii="Times New Roman" w:eastAsia="Courier New" w:hAnsi="Times New Roman" w:cs="Times New Roman"/>
          <w:sz w:val="28"/>
          <w:szCs w:val="28"/>
        </w:rPr>
        <w:t>Набережная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, </w:t>
      </w:r>
      <w:r w:rsidR="00D4250A">
        <w:rPr>
          <w:rFonts w:ascii="Times New Roman" w:eastAsia="Courier New" w:hAnsi="Times New Roman" w:cs="Times New Roman"/>
          <w:sz w:val="28"/>
          <w:szCs w:val="28"/>
        </w:rPr>
        <w:t>15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,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тел. (8-</w:t>
      </w:r>
      <w:r w:rsidR="00D4250A">
        <w:rPr>
          <w:rFonts w:ascii="Times New Roman" w:eastAsia="Courier New" w:hAnsi="Times New Roman" w:cs="Times New Roman"/>
          <w:b/>
          <w:sz w:val="28"/>
          <w:szCs w:val="28"/>
        </w:rPr>
        <w:t>928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)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9</w:t>
      </w:r>
      <w:r w:rsidR="00D4250A">
        <w:rPr>
          <w:rFonts w:ascii="Times New Roman" w:eastAsia="Courier New" w:hAnsi="Times New Roman" w:cs="Times New Roman"/>
          <w:b/>
          <w:sz w:val="28"/>
          <w:szCs w:val="28"/>
        </w:rPr>
        <w:t>49</w:t>
      </w:r>
      <w:r>
        <w:rPr>
          <w:rFonts w:ascii="Times New Roman" w:eastAsia="Courier New" w:hAnsi="Times New Roman" w:cs="Times New Roman"/>
          <w:b/>
          <w:sz w:val="28"/>
          <w:szCs w:val="28"/>
        </w:rPr>
        <w:t>-</w:t>
      </w:r>
      <w:r w:rsidR="00D4250A">
        <w:rPr>
          <w:rFonts w:ascii="Times New Roman" w:eastAsia="Courier New" w:hAnsi="Times New Roman" w:cs="Times New Roman"/>
          <w:b/>
          <w:sz w:val="28"/>
          <w:szCs w:val="28"/>
        </w:rPr>
        <w:t>87</w:t>
      </w:r>
      <w:r>
        <w:rPr>
          <w:rFonts w:ascii="Times New Roman" w:eastAsia="Courier New" w:hAnsi="Times New Roman" w:cs="Times New Roman"/>
          <w:b/>
          <w:sz w:val="28"/>
          <w:szCs w:val="28"/>
        </w:rPr>
        <w:t>-</w:t>
      </w:r>
      <w:r w:rsidR="00D4250A">
        <w:rPr>
          <w:rFonts w:ascii="Times New Roman" w:eastAsia="Courier New" w:hAnsi="Times New Roman" w:cs="Times New Roman"/>
          <w:b/>
          <w:sz w:val="28"/>
          <w:szCs w:val="28"/>
        </w:rPr>
        <w:t>72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Наименование предоставляемой(-мых) услуги (услуг): </w:t>
      </w:r>
    </w:p>
    <w:p w:rsidR="00607AF8" w:rsidRPr="00013567" w:rsidRDefault="00607AF8" w:rsidP="00607AF8">
      <w:pPr>
        <w:spacing w:after="0" w:line="259" w:lineRule="auto"/>
        <w:ind w:right="87" w:firstLine="708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Образовательная деятельность – реализация основных образовательных программ дошкольного образования.</w:t>
      </w: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Сведения об объекте:</w:t>
      </w:r>
    </w:p>
    <w:p w:rsidR="00607AF8" w:rsidRPr="00013567" w:rsidRDefault="00607AF8" w:rsidP="00607AF8">
      <w:pPr>
        <w:pStyle w:val="a3"/>
        <w:numPr>
          <w:ilvl w:val="0"/>
          <w:numId w:val="3"/>
        </w:numPr>
        <w:spacing w:after="0" w:line="259" w:lineRule="auto"/>
        <w:ind w:right="87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Отдельно стоящее здание, </w:t>
      </w:r>
      <w:r w:rsidR="00D4250A">
        <w:rPr>
          <w:rFonts w:ascii="Times New Roman" w:eastAsia="Courier New" w:hAnsi="Times New Roman" w:cs="Times New Roman"/>
          <w:b/>
          <w:sz w:val="28"/>
          <w:szCs w:val="28"/>
        </w:rPr>
        <w:t>2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 этаж, общей площадью -  </w:t>
      </w:r>
      <w:r w:rsidR="00D4250A">
        <w:rPr>
          <w:rFonts w:ascii="Times New Roman" w:eastAsia="Courier New" w:hAnsi="Times New Roman" w:cs="Times New Roman"/>
          <w:b/>
          <w:sz w:val="28"/>
          <w:szCs w:val="28"/>
        </w:rPr>
        <w:t>1950.3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 кв. м.</w:t>
      </w:r>
      <w:r>
        <w:rPr>
          <w:rFonts w:ascii="Times New Roman" w:eastAsia="Courier New" w:hAnsi="Times New Roman" w:cs="Times New Roman"/>
          <w:b/>
          <w:sz w:val="28"/>
          <w:szCs w:val="28"/>
        </w:rPr>
        <w:t>,</w:t>
      </w:r>
    </w:p>
    <w:p w:rsidR="00607AF8" w:rsidRDefault="00607AF8" w:rsidP="00607AF8">
      <w:pPr>
        <w:spacing w:after="0" w:line="259" w:lineRule="auto"/>
        <w:ind w:left="-5" w:right="87" w:firstLine="0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наличие прилегающего земельного участка </w:t>
      </w:r>
      <w:r>
        <w:rPr>
          <w:rFonts w:ascii="Times New Roman" w:eastAsia="Courier New" w:hAnsi="Times New Roman" w:cs="Times New Roman"/>
          <w:b/>
          <w:sz w:val="28"/>
          <w:szCs w:val="28"/>
        </w:rPr>
        <w:t>общей площадью 600</w:t>
      </w:r>
      <w:r w:rsidR="00D4250A">
        <w:rPr>
          <w:rFonts w:ascii="Times New Roman" w:eastAsia="Courier New" w:hAnsi="Times New Roman" w:cs="Times New Roman"/>
          <w:b/>
          <w:sz w:val="28"/>
          <w:szCs w:val="28"/>
        </w:rPr>
        <w:t>8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кв.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Название   организации, которая предоставляет услугу населению, (полное наименование - согласно Уставу, сокращенное наименование): </w:t>
      </w:r>
    </w:p>
    <w:p w:rsidR="00607AF8" w:rsidRDefault="00607AF8" w:rsidP="00D4250A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="00D4250A" w:rsidRPr="00D4250A">
        <w:rPr>
          <w:rFonts w:ascii="Times New Roman" w:hAnsi="Times New Roman" w:cs="Times New Roman"/>
          <w:b/>
          <w:sz w:val="28"/>
          <w:szCs w:val="28"/>
        </w:rPr>
        <w:t>«Детский сад №1 «Серло» с.Чечен-Аул Грозненского муниципального района»</w:t>
      </w:r>
      <w:r w:rsidR="00D4250A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b/>
          <w:sz w:val="28"/>
          <w:szCs w:val="28"/>
        </w:rPr>
        <w:t>(</w:t>
      </w:r>
      <w:r w:rsidR="00D4250A"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 </w:t>
      </w:r>
      <w:r w:rsidR="00D4250A" w:rsidRPr="00D4250A">
        <w:rPr>
          <w:rFonts w:ascii="Times New Roman" w:hAnsi="Times New Roman" w:cs="Times New Roman"/>
          <w:b/>
          <w:sz w:val="28"/>
          <w:szCs w:val="28"/>
        </w:rPr>
        <w:t>МБДОУ «Детский сад №1 «Серло» с.Чечен-Аул Грозненского муниципального района»</w:t>
      </w:r>
      <w:r>
        <w:rPr>
          <w:rFonts w:ascii="Times New Roman" w:eastAsia="Courier New" w:hAnsi="Times New Roman" w:cs="Times New Roman"/>
          <w:b/>
          <w:sz w:val="28"/>
          <w:szCs w:val="28"/>
        </w:rPr>
        <w:t>).</w:t>
      </w:r>
    </w:p>
    <w:p w:rsidR="00607AF8" w:rsidRPr="002D6D9E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D4250A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Адрес места нахождения организации: </w:t>
      </w:r>
      <w:r w:rsidR="00D4250A">
        <w:rPr>
          <w:rFonts w:ascii="Times New Roman" w:eastAsia="Courier New" w:hAnsi="Times New Roman" w:cs="Times New Roman"/>
          <w:sz w:val="28"/>
          <w:szCs w:val="28"/>
        </w:rPr>
        <w:t>366022 Грозненский р-он, с. Чечен-Аул, ул. Набережная, 15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lastRenderedPageBreak/>
        <w:t>Основание   для   пользования объектом (оперативное управление, аренд</w:t>
      </w:r>
      <w:r w:rsidRPr="00013567">
        <w:rPr>
          <w:rFonts w:ascii="Times New Roman" w:eastAsia="Courier New" w:hAnsi="Times New Roman" w:cs="Times New Roman"/>
          <w:sz w:val="28"/>
          <w:szCs w:val="28"/>
        </w:rPr>
        <w:t>а,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собственность): </w:t>
      </w:r>
      <w:r w:rsidR="00D4250A" w:rsidRPr="00D4250A">
        <w:rPr>
          <w:rFonts w:ascii="Times New Roman" w:eastAsia="Courier New" w:hAnsi="Times New Roman" w:cs="Times New Roman"/>
          <w:b/>
          <w:sz w:val="28"/>
          <w:szCs w:val="28"/>
        </w:rPr>
        <w:t>оперативное управление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013567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Форма собственности (государственная, муниципальная, частная)</w:t>
      </w:r>
      <w:r>
        <w:rPr>
          <w:rFonts w:ascii="Times New Roman" w:eastAsia="Courier New" w:hAnsi="Times New Roman" w:cs="Times New Roman"/>
          <w:sz w:val="28"/>
          <w:szCs w:val="28"/>
        </w:rPr>
        <w:t>: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муниципальная.</w:t>
      </w:r>
    </w:p>
    <w:p w:rsidR="00607AF8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Административно-территориа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льная подведомственность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(федеральная, региональная, муниципальная): 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Муниципальное учреждение «Управление дошкольного образования Грозненского муниципального района».</w:t>
      </w:r>
    </w:p>
    <w:p w:rsidR="00607AF8" w:rsidRPr="00024202" w:rsidRDefault="00607AF8" w:rsidP="00607AF8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Функции и полномочия учредителя учреждения от имени Управление дошкольным образованием.</w:t>
      </w: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87" w:firstLine="709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Наименование и адрес вышестоящей организации: </w:t>
      </w:r>
    </w:p>
    <w:p w:rsidR="00607AF8" w:rsidRPr="00975D1D" w:rsidRDefault="00607AF8" w:rsidP="00607AF8">
      <w:pPr>
        <w:spacing w:after="0" w:line="259" w:lineRule="auto"/>
        <w:ind w:right="87" w:firstLine="709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«Управление дошкольным образованием»: 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364049, Чеченская </w:t>
      </w:r>
      <w:r w:rsidRPr="00975D1D">
        <w:rPr>
          <w:rFonts w:ascii="Times New Roman" w:eastAsia="Courier New" w:hAnsi="Times New Roman" w:cs="Times New Roman"/>
          <w:b/>
          <w:sz w:val="28"/>
          <w:szCs w:val="28"/>
        </w:rPr>
        <w:t>Республика, г. Грозный, ул. им. Льва И. Яшина, 7а.,</w:t>
      </w:r>
      <w:r w:rsidRPr="002D6D9E">
        <w:rPr>
          <w:rFonts w:ascii="Times New Roman" w:eastAsia="Courier New" w:hAnsi="Times New Roman" w:cs="Times New Roman"/>
          <w:b/>
          <w:bCs/>
          <w:sz w:val="28"/>
          <w:szCs w:val="28"/>
        </w:rPr>
        <w:t>тел.: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 </w:t>
      </w:r>
      <w:r>
        <w:rPr>
          <w:color w:val="333333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</w:t>
      </w:r>
      <w:r w:rsidRPr="00975D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928-891-21-41</w:t>
      </w: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Pr="0009461E" w:rsidRDefault="00607AF8" w:rsidP="00607AF8">
      <w:pPr>
        <w:spacing w:after="0" w:line="259" w:lineRule="auto"/>
        <w:ind w:right="8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ourier New" w:hAnsi="Times New Roman" w:cs="Times New Roman"/>
          <w:sz w:val="28"/>
          <w:szCs w:val="28"/>
        </w:rPr>
        <w:t>. КРАТКАЯ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ХАРАКТЕРИСТИКА ДЕЙСТВУЮЩЕГО ПОРЯДКА</w:t>
      </w:r>
    </w:p>
    <w:p w:rsidR="00607AF8" w:rsidRPr="002D6D9E" w:rsidRDefault="00607AF8" w:rsidP="00607AF8">
      <w:pPr>
        <w:spacing w:after="195" w:line="259" w:lineRule="auto"/>
        <w:ind w:left="-5" w:right="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ПРЕДОСТАВЛЕНИЯ НА ОБЪЕКТЕ УСЛУГ </w:t>
      </w:r>
      <w:r w:rsidRPr="000224B9">
        <w:rPr>
          <w:rFonts w:ascii="Times New Roman" w:eastAsia="Courier New" w:hAnsi="Times New Roman" w:cs="Times New Roman"/>
          <w:sz w:val="28"/>
          <w:szCs w:val="28"/>
        </w:rPr>
        <w:t>НАСЕЛЕНИЮ</w:t>
      </w:r>
    </w:p>
    <w:p w:rsidR="00607AF8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Сфера деятельности: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образование</w:t>
      </w:r>
    </w:p>
    <w:p w:rsidR="00607AF8" w:rsidRPr="002D6D9E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Плановая   мощность (посещаемость, количество   обслуживаемых в день, вместимость, пропускная способность): </w:t>
      </w:r>
      <w:r w:rsidR="00D4250A">
        <w:rPr>
          <w:rFonts w:ascii="Times New Roman" w:eastAsia="Courier New" w:hAnsi="Times New Roman" w:cs="Times New Roman"/>
          <w:sz w:val="28"/>
          <w:szCs w:val="28"/>
        </w:rPr>
        <w:t>254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воспитанников.</w:t>
      </w:r>
    </w:p>
    <w:p w:rsidR="00607AF8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Форма оказания услуг (на объекте, с длительным пребыванием, в т.ч. проживанием, обеспечение доступа к месту предоставления услуги, на дому, дистанционно): </w:t>
      </w:r>
      <w:r w:rsidRPr="00E90576">
        <w:rPr>
          <w:rFonts w:ascii="Times New Roman" w:eastAsia="Courier New" w:hAnsi="Times New Roman" w:cs="Times New Roman"/>
          <w:b/>
          <w:sz w:val="28"/>
          <w:szCs w:val="28"/>
        </w:rPr>
        <w:t>на объекте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22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Категории    обслуживаемого   насел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ения   по   возрасту (дети,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взрослые трудоспособного возраста, пожилые; все возрастные категории):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дети.</w:t>
      </w:r>
    </w:p>
    <w:p w:rsidR="00607AF8" w:rsidRPr="0009461E" w:rsidRDefault="00607AF8" w:rsidP="00607AF8">
      <w:pPr>
        <w:spacing w:after="220" w:line="233" w:lineRule="auto"/>
        <w:ind w:left="-5" w:right="87" w:firstLine="714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Категории     обслуживаемых     инвалидов (инвалиды    с    нарушениями опорно-двигательного аппарата; нарушениями зрения, нарушениями слуха): </w:t>
      </w:r>
      <w:r>
        <w:rPr>
          <w:rFonts w:ascii="Times New Roman" w:eastAsia="Courier New" w:hAnsi="Times New Roman" w:cs="Times New Roman"/>
          <w:sz w:val="28"/>
          <w:szCs w:val="28"/>
        </w:rPr>
        <w:t>нет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152AA2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ОЦЕНКА СОСТОЯНИЯ И ИМЕЮЩИХСЯ НЕДОСТАТКОВ В ОБЕСПЕЧЕНИИ</w:t>
      </w:r>
    </w:p>
    <w:p w:rsidR="00607AF8" w:rsidRPr="0009461E" w:rsidRDefault="00607AF8" w:rsidP="00607AF8">
      <w:pPr>
        <w:spacing w:after="0" w:line="259" w:lineRule="auto"/>
        <w:ind w:left="-5"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ОБЪЕКТА</w:t>
      </w:r>
    </w:p>
    <w:p w:rsidR="00607AF8" w:rsidRPr="0009461E" w:rsidRDefault="00607AF8" w:rsidP="00607AF8">
      <w:pPr>
        <w:spacing w:after="0" w:line="259" w:lineRule="auto"/>
        <w:ind w:left="-5" w:right="1526" w:hanging="1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3" w:type="dxa"/>
          <w:right w:w="33" w:type="dxa"/>
        </w:tblCellMar>
        <w:tblLook w:val="04A0"/>
      </w:tblPr>
      <w:tblGrid>
        <w:gridCol w:w="538"/>
        <w:gridCol w:w="5644"/>
        <w:gridCol w:w="3598"/>
      </w:tblGrid>
      <w:tr w:rsidR="00607AF8" w:rsidRPr="0009461E" w:rsidTr="0059740A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54" w:right="5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состояния и имеющихся недостатков в обеспечении условий доступности для инвалидов </w:t>
            </w: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выделенные   стоянки   автотранспортных    средств    для инвалидов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5123F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D4250A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5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2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достаточная    ширина    дверных    проемов     в    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324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надлежащее   размещение   оборудования   и    носителей информации,        необходимых         для         обеспечения беспрепятственного     доступа     к     объектам     (местам предоставления   услуг)   инвалидов,   имеющих   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5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необходимой   для   инвалидов,   имеющих стойкие    расстройства    функции    зрения,     зрительной информации - звуковой информацией, а  также  надписей, знаков  и  иной  текстовой  и  графической  информации   знаками,  выполненными   рельефно-точечным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 необходимой   для   инвалидов   по  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07AF8" w:rsidRPr="0009461E" w:rsidRDefault="00607AF8" w:rsidP="00607AF8">
      <w:pPr>
        <w:numPr>
          <w:ilvl w:val="0"/>
          <w:numId w:val="1"/>
        </w:numPr>
        <w:spacing w:after="0" w:line="259" w:lineRule="auto"/>
        <w:ind w:right="1526" w:hanging="600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br w:type="page"/>
      </w:r>
    </w:p>
    <w:p w:rsidR="00607AF8" w:rsidRPr="00420B59" w:rsidRDefault="00607AF8" w:rsidP="00607AF8">
      <w:pPr>
        <w:pStyle w:val="a3"/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ОЦЕНКА СОСТОЯНИЯ И ИМЕЮЩИХСЯ </w:t>
      </w:r>
    </w:p>
    <w:p w:rsidR="00607AF8" w:rsidRPr="00420B59" w:rsidRDefault="00607AF8" w:rsidP="00607AF8">
      <w:pPr>
        <w:spacing w:after="0" w:line="259" w:lineRule="auto"/>
        <w:ind w:left="75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t>НЕДОСТАТКОВ В ОБЕСПЕЧЕНИИ</w:t>
      </w:r>
    </w:p>
    <w:p w:rsidR="00607AF8" w:rsidRDefault="00607AF8" w:rsidP="00607AF8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ПРЕДОСТАВЛЯЕМЫХ УСЛУГ</w:t>
      </w: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5" w:type="dxa"/>
          <w:right w:w="35" w:type="dxa"/>
        </w:tblCellMar>
        <w:tblLook w:val="04A0"/>
      </w:tblPr>
      <w:tblGrid>
        <w:gridCol w:w="542"/>
        <w:gridCol w:w="5640"/>
        <w:gridCol w:w="3598"/>
      </w:tblGrid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 при   входе   в   объект   вывески   с    названием организации, графиком   работы    организации, планом здания, выполненных    рельефно-точечным  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инвалидам    помощи,    необходимой    для получения  в  доступной  для  них  форме  информации   о правилах   предоставления   услуги,    в    том    числе    об оформлении     необходимых     для     получения     услуги документов, о совершении ими  других  необходимых 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 сотрудников, предоставляющих   услуги   населению,   для    работы    с инвалидами,  по  вопросам,  связанным   с  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7C21E4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7C21E4" w:rsidRDefault="00607AF8" w:rsidP="0059740A">
            <w:pPr>
              <w:spacing w:after="0" w:line="259" w:lineRule="auto"/>
              <w:ind w:left="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наличие      работников      организаций,       на       которых административно-распорядительным    актом    возложено оказание  инвалидам   помощи   при   предоставлении   им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2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AF8" w:rsidRPr="0009461E" w:rsidTr="0059740A">
        <w:trPr>
          <w:trHeight w:val="6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объекта работником организ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607AF8" w:rsidRPr="0009461E" w:rsidTr="0059740A">
        <w:trPr>
          <w:trHeight w:val="108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инвалидам по  слуху  при  необходимости услуги   с   использованием   русского   жестового    языка, включая        обеспечение        допуска         на         объект сурдопереводчика, тифлопереводчика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 транспортных  средств,  используемых   для предоставления    услуг    населению,    требованиям     их доступности для инвалидов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  допуска      на      объект,       в       котором предоставляются услуги, собаки-проводника при  наличии документа, подтверждающего  ее  специальное  обучение, выданного по форме и в порядке, утвержденном приказом Министерства  труда  и  социальной  защиты   Российской Федерации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в  одном  из  помещений,  предназначенных 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5123F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  и  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 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607AF8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420B59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420B59" w:rsidRDefault="00607AF8" w:rsidP="00607AF8">
      <w:pPr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ПРЕДЛАГАЕМЫЕ УПРАВЛЕНЧЕСКИЕ РЕШЕНИЯ ПО СРОКАМ       И ОБЪЕМАМ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</w:t>
      </w:r>
    </w:p>
    <w:p w:rsidR="00607AF8" w:rsidRDefault="00607AF8" w:rsidP="00607AF8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УСЛОВИЙ ИХ ДОСТУПНОСТИ ДЛЯ ИНВАЛИДОВ</w:t>
      </w:r>
    </w:p>
    <w:p w:rsidR="00607AF8" w:rsidRPr="00420B59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26" w:type="dxa"/>
          <w:right w:w="26" w:type="dxa"/>
        </w:tblCellMar>
        <w:tblLook w:val="04A0"/>
      </w:tblPr>
      <w:tblGrid>
        <w:gridCol w:w="523"/>
        <w:gridCol w:w="6307"/>
        <w:gridCol w:w="2950"/>
      </w:tblGrid>
      <w:tr w:rsidR="00607AF8" w:rsidRPr="0009461E" w:rsidTr="0059740A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об обеспечении условий их доступности для инвалидов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2020 года</w:t>
            </w:r>
          </w:p>
        </w:tc>
      </w:tr>
      <w:tr w:rsidR="00607AF8" w:rsidRPr="0009461E" w:rsidTr="0059740A">
        <w:trPr>
          <w:trHeight w:val="37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</w:tr>
      <w:tr w:rsidR="00607AF8" w:rsidRPr="0009461E" w:rsidTr="0059740A">
        <w:trPr>
          <w:trHeight w:val="22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Оборудованная стоянка автотранспортных средств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 2019 г.</w:t>
            </w:r>
          </w:p>
        </w:tc>
      </w:tr>
      <w:tr w:rsidR="00607AF8" w:rsidRPr="0009461E" w:rsidTr="0059740A">
        <w:trPr>
          <w:trHeight w:val="93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крыльца центрального входа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71328" w:rsidRDefault="0065123F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подъемного устройства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эвакуационного выхода (крыльцо в пандусами и поручнями)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дорожного покрытия на территории детского сада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5123F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тактильных направляющих для лиц с нарушениями зрения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финансирования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информационного табло для лиц с нарушениями слуха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в музыкальном зале индукционных петель и звукоусиливающей аппаратуры для проведения массовых мероприятий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5123F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специализированных кабинок для одежды детей -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условий для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приказом Министерства труда и социальной защиты Российской Федерации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финансирования</w:t>
            </w:r>
          </w:p>
        </w:tc>
      </w:tr>
      <w:tr w:rsidR="00607AF8" w:rsidRPr="0009461E" w:rsidTr="0059740A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об обеспечении условий их доступности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2020 года</w:t>
            </w:r>
          </w:p>
        </w:tc>
      </w:tr>
      <w:tr w:rsidR="00607AF8" w:rsidRPr="0009461E" w:rsidTr="0059740A">
        <w:trPr>
          <w:trHeight w:val="498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нормативно-правовых документов и приказов по предоставлению услуг в соответствии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при входе вывески с названием организации, графиком работы организации, планом здания, выполненных рельефно-точечным шрифтом Брайля и на контрактном фоне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педагога на курсах тьютеров для сопровождения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педагогических работников для работы по адаптированным основным общеобразовательным программам, организация обучения с использованием дистанционных технологий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2017-2019 гг.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специалистами для всех работников с целью ознакомления оказания необходимой помощи инвалидам в зависимости от характера нарушения, состояния здоровья при предоставлении ДОУ услуг или при передвижении по территории детского сада и внутри здания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:rsidR="00FF4082" w:rsidRDefault="00FF4082">
      <w:bookmarkStart w:id="0" w:name="_GoBack"/>
      <w:bookmarkEnd w:id="0"/>
    </w:p>
    <w:sectPr w:rsidR="00FF4082" w:rsidSect="00235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42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AA3" w:rsidRDefault="00DC0AA3" w:rsidP="001557B7">
      <w:pPr>
        <w:spacing w:after="0" w:line="240" w:lineRule="auto"/>
      </w:pPr>
      <w:r>
        <w:separator/>
      </w:r>
    </w:p>
  </w:endnote>
  <w:endnote w:type="continuationSeparator" w:id="1">
    <w:p w:rsidR="00DC0AA3" w:rsidRDefault="00DC0AA3" w:rsidP="0015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5D0168">
    <w:pPr>
      <w:spacing w:after="0" w:line="216" w:lineRule="auto"/>
      <w:ind w:left="4345" w:right="-25" w:hanging="4390"/>
      <w:jc w:val="left"/>
    </w:pPr>
    <w:r w:rsidRPr="005D0168">
      <w:rPr>
        <w:rFonts w:ascii="Calibri" w:eastAsia="Calibri" w:hAnsi="Calibri" w:cs="Calibri"/>
        <w:noProof/>
        <w:sz w:val="22"/>
      </w:rPr>
      <w:pict>
        <v:group id="Group 8948" o:spid="_x0000_s2049" style="position:absolute;left:0;text-align:left;margin-left:29.75pt;margin-top:752.7pt;width:535.75pt;height:1pt;z-index:251660288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">
          <v:shape id="Shape 8949" o:spid="_x0000_s2050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JmsYA&#10;AADdAAAADwAAAGRycy9kb3ducmV2LnhtbESPQWvCQBSE7wX/w/IEL6Ib26ImdZUiFko9qT30+JJ9&#10;zQazb0N2TdJ/3y0IPQ4z8w2z2Q22Fh21vnKsYDFPQBAXTldcKvi8vM3WIHxA1lg7JgU/5GG3HT1s&#10;MNOu5xN151CKCGGfoQITQpNJ6QtDFv3cNcTR+3atxRBlW0rdYh/htpaPSbKUFiuOCwYb2hsqrueb&#10;VeC7j2WP+cH0Zp8f6uOUv6rVk1KT8fD6AiLQEP7D9/a7VrBOn1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DJmsYAAADdAAAADwAAAAAAAAAAAAAAAACYAgAAZHJz&#10;L2Rvd25yZXYueG1sUEsFBgAAAAAEAAQA9QAAAIsDAAAAAA==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607AF8">
      <w:rPr>
        <w:rFonts w:ascii="Tahoma" w:eastAsia="Tahoma" w:hAnsi="Tahoma" w:cs="Tahoma"/>
        <w:b/>
        <w:color w:val="333399"/>
        <w:sz w:val="28"/>
      </w:rPr>
      <w:t>КонсультантПлюс</w:t>
    </w:r>
    <w:r w:rsidR="00607AF8">
      <w:rPr>
        <w:rFonts w:ascii="Tahoma" w:eastAsia="Tahoma" w:hAnsi="Tahoma" w:cs="Tahoma"/>
        <w:b/>
        <w:color w:val="0000FF"/>
      </w:rPr>
      <w:t>www.consultant.ru</w:t>
    </w:r>
    <w:r w:rsidR="00607AF8">
      <w:rPr>
        <w:rFonts w:ascii="Tahoma" w:eastAsia="Tahoma" w:hAnsi="Tahoma" w:cs="Tahoma"/>
        <w:b/>
        <w:color w:val="0000FF"/>
      </w:rPr>
      <w:tab/>
    </w:r>
    <w:r w:rsidR="00607AF8">
      <w:rPr>
        <w:rFonts w:ascii="Tahoma" w:eastAsia="Tahoma" w:hAnsi="Tahoma" w:cs="Tahoma"/>
      </w:rPr>
      <w:t xml:space="preserve">Страница  </w:t>
    </w:r>
    <w:r w:rsidRPr="005D0168">
      <w:fldChar w:fldCharType="begin"/>
    </w:r>
    <w:r w:rsidR="00607AF8">
      <w:instrText xml:space="preserve"> PAGE   \* MERGEFORMAT </w:instrText>
    </w:r>
    <w:r w:rsidRPr="005D0168">
      <w:fldChar w:fldCharType="separate"/>
    </w:r>
    <w:r w:rsidR="00607AF8">
      <w:rPr>
        <w:rFonts w:ascii="Tahoma" w:eastAsia="Tahoma" w:hAnsi="Tahoma" w:cs="Tahoma"/>
      </w:rPr>
      <w:t>2</w:t>
    </w:r>
    <w:r>
      <w:rPr>
        <w:rFonts w:ascii="Tahoma" w:eastAsia="Tahoma" w:hAnsi="Tahoma" w:cs="Tahoma"/>
      </w:rPr>
      <w:fldChar w:fldCharType="end"/>
    </w:r>
    <w:r w:rsidR="00607AF8">
      <w:rPr>
        <w:rFonts w:ascii="Tahoma" w:eastAsia="Tahoma" w:hAnsi="Tahoma" w:cs="Tahoma"/>
      </w:rPr>
      <w:t xml:space="preserve"> из 7</w:t>
    </w:r>
  </w:p>
  <w:p w:rsidR="00105D1E" w:rsidRDefault="00607AF8">
    <w:pPr>
      <w:spacing w:after="0" w:line="259" w:lineRule="auto"/>
      <w:ind w:left="-45" w:right="0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DC0AA3" w:rsidP="00C10433">
    <w:pPr>
      <w:spacing w:after="0" w:line="216" w:lineRule="auto"/>
      <w:ind w:left="4345" w:right="-25" w:hanging="439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DC0AA3">
    <w:pPr>
      <w:spacing w:after="160" w:line="259" w:lineRule="auto"/>
      <w:ind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AA3" w:rsidRDefault="00DC0AA3" w:rsidP="001557B7">
      <w:pPr>
        <w:spacing w:after="0" w:line="240" w:lineRule="auto"/>
      </w:pPr>
      <w:r>
        <w:separator/>
      </w:r>
    </w:p>
  </w:footnote>
  <w:footnote w:type="continuationSeparator" w:id="1">
    <w:p w:rsidR="00DC0AA3" w:rsidRDefault="00DC0AA3" w:rsidP="0015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5D0168">
    <w:pPr>
      <w:spacing w:after="0" w:line="259" w:lineRule="auto"/>
      <w:ind w:left="-45" w:right="0" w:firstLine="0"/>
      <w:jc w:val="left"/>
    </w:pPr>
    <w:r w:rsidRPr="005D0168">
      <w:rPr>
        <w:rFonts w:ascii="Calibri" w:eastAsia="Calibri" w:hAnsi="Calibri" w:cs="Calibri"/>
        <w:noProof/>
        <w:sz w:val="22"/>
      </w:rPr>
      <w:pict>
        <v:group id="Group 8921" o:spid="_x0000_s2051" style="position:absolute;left:0;text-align:left;margin-left:29.75pt;margin-top:79.2pt;width:535.75pt;height:1pt;z-index:251659264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">
          <v:shape id="Shape 8922" o:spid="_x0000_s2052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+S8UA&#10;AADdAAAADwAAAGRycy9kb3ducmV2LnhtbESPQWvCQBSE74L/YXlCL0U3pmA1uoqIhdKeqh48PrPP&#10;bDD7NmS3Sfrvu4LgcZiZb5jVpreVaKnxpWMF00kCgjh3uuRCwen4MZ6D8AFZY+WYFPyRh816OFhh&#10;pl3HP9QeQiEihH2GCkwIdSalzw1Z9BNXE0fv6hqLIcqmkLrBLsJtJdMkmUmLJccFgzXtDOW3w69V&#10;4NuvWYeXvenM7rKvvl/5XL6/KfUy6rdLEIH68Aw/2p9awXyRp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75LxQAAAN0AAAAPAAAAAAAAAAAAAAAAAJgCAABkcnMv&#10;ZG93bnJldi54bWxQSwUGAAAAAAQABAD1AAAAigMAAAAA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607AF8">
      <w:rPr>
        <w:rFonts w:ascii="Tahoma" w:eastAsia="Tahoma" w:hAnsi="Tahoma" w:cs="Tahoma"/>
      </w:rPr>
      <w:t>Письмо Минобрнауки России от 12.02.2016 N ВК-270/07</w:t>
    </w:r>
  </w:p>
  <w:p w:rsidR="00105D1E" w:rsidRDefault="00607AF8">
    <w:pPr>
      <w:spacing w:after="0" w:line="245" w:lineRule="auto"/>
      <w:ind w:left="-45" w:right="-25" w:firstLine="0"/>
    </w:pPr>
    <w:r>
      <w:rPr>
        <w:rFonts w:ascii="Tahoma" w:eastAsia="Tahoma" w:hAnsi="Tahoma" w:cs="Tahoma"/>
      </w:rPr>
      <w:t xml:space="preserve">"Об обеспечении условий доступности для инвалидов объектов </w:t>
    </w:r>
    <w:r>
      <w:rPr>
        <w:rFonts w:ascii="Tahoma" w:eastAsia="Tahoma" w:hAnsi="Tahoma" w:cs="Tahoma"/>
        <w:sz w:val="18"/>
      </w:rPr>
      <w:t xml:space="preserve">Документ предоставлен </w:t>
    </w:r>
    <w:r>
      <w:rPr>
        <w:rFonts w:ascii="Tahoma" w:eastAsia="Tahoma" w:hAnsi="Tahoma" w:cs="Tahoma"/>
        <w:b/>
        <w:color w:val="0000FF"/>
        <w:sz w:val="18"/>
      </w:rPr>
      <w:t>КонсультантПлюс</w:t>
    </w:r>
    <w:r>
      <w:rPr>
        <w:rFonts w:ascii="Tahoma" w:eastAsia="Tahoma" w:hAnsi="Tahoma" w:cs="Tahoma"/>
      </w:rPr>
      <w:t>и услуг в...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16"/>
      </w:rPr>
      <w:t>Дата сохранения: 10.02.2017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DC0AA3">
    <w:pPr>
      <w:spacing w:after="0" w:line="245" w:lineRule="auto"/>
      <w:ind w:left="-45" w:right="-25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DC0AA3">
    <w:pPr>
      <w:spacing w:after="160" w:line="259" w:lineRule="auto"/>
      <w:ind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AA0"/>
    <w:multiLevelType w:val="hybridMultilevel"/>
    <w:tmpl w:val="EEC221C0"/>
    <w:lvl w:ilvl="0" w:tplc="D4C4E020">
      <w:start w:val="4"/>
      <w:numFmt w:val="upperRoman"/>
      <w:lvlText w:val="%1."/>
      <w:lvlJc w:val="left"/>
      <w:pPr>
        <w:ind w:left="795" w:hanging="72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2CB2EF0"/>
    <w:multiLevelType w:val="hybridMultilevel"/>
    <w:tmpl w:val="DE12FE28"/>
    <w:lvl w:ilvl="0" w:tplc="EB04B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EA7CCA"/>
    <w:multiLevelType w:val="hybridMultilevel"/>
    <w:tmpl w:val="6BE0E360"/>
    <w:lvl w:ilvl="0" w:tplc="9CCCB276">
      <w:start w:val="2"/>
      <w:numFmt w:val="upperRoman"/>
      <w:lvlText w:val="%1."/>
      <w:lvlJc w:val="left"/>
      <w:pPr>
        <w:ind w:left="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8A530">
      <w:start w:val="1"/>
      <w:numFmt w:val="lowerLetter"/>
      <w:lvlText w:val="%2"/>
      <w:lvlJc w:val="left"/>
      <w:pPr>
        <w:ind w:left="2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C1556">
      <w:start w:val="1"/>
      <w:numFmt w:val="lowerRoman"/>
      <w:lvlText w:val="%3"/>
      <w:lvlJc w:val="left"/>
      <w:pPr>
        <w:ind w:left="3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A1A6">
      <w:start w:val="1"/>
      <w:numFmt w:val="decimal"/>
      <w:lvlText w:val="%4"/>
      <w:lvlJc w:val="left"/>
      <w:pPr>
        <w:ind w:left="3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D46">
      <w:start w:val="1"/>
      <w:numFmt w:val="lowerLetter"/>
      <w:lvlText w:val="%5"/>
      <w:lvlJc w:val="left"/>
      <w:pPr>
        <w:ind w:left="4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0E52E">
      <w:start w:val="1"/>
      <w:numFmt w:val="lowerRoman"/>
      <w:lvlText w:val="%6"/>
      <w:lvlJc w:val="left"/>
      <w:pPr>
        <w:ind w:left="5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82794">
      <w:start w:val="1"/>
      <w:numFmt w:val="decimal"/>
      <w:lvlText w:val="%7"/>
      <w:lvlJc w:val="left"/>
      <w:pPr>
        <w:ind w:left="5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2AD10">
      <w:start w:val="1"/>
      <w:numFmt w:val="lowerLetter"/>
      <w:lvlText w:val="%8"/>
      <w:lvlJc w:val="left"/>
      <w:pPr>
        <w:ind w:left="6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07772">
      <w:start w:val="1"/>
      <w:numFmt w:val="lowerRoman"/>
      <w:lvlText w:val="%9"/>
      <w:lvlJc w:val="left"/>
      <w:pPr>
        <w:ind w:left="7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07AF8"/>
    <w:rsid w:val="001557B7"/>
    <w:rsid w:val="0019570A"/>
    <w:rsid w:val="00235CF3"/>
    <w:rsid w:val="005D0168"/>
    <w:rsid w:val="00607AF8"/>
    <w:rsid w:val="0065123F"/>
    <w:rsid w:val="00D4250A"/>
    <w:rsid w:val="00DC0AA3"/>
    <w:rsid w:val="00F526D3"/>
    <w:rsid w:val="00F62DDC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F8"/>
    <w:pPr>
      <w:spacing w:after="5" w:line="239" w:lineRule="auto"/>
      <w:ind w:right="27" w:firstLine="530"/>
      <w:jc w:val="both"/>
    </w:pPr>
    <w:rPr>
      <w:rFonts w:ascii="Arial" w:eastAsia="Arial" w:hAnsi="Arial" w:cs="Arial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07A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07AF8"/>
    <w:pPr>
      <w:ind w:left="720"/>
      <w:contextualSpacing/>
    </w:pPr>
  </w:style>
  <w:style w:type="character" w:styleId="a4">
    <w:name w:val="Strong"/>
    <w:basedOn w:val="a0"/>
    <w:uiPriority w:val="99"/>
    <w:qFormat/>
    <w:rsid w:val="00607AF8"/>
    <w:rPr>
      <w:rFonts w:cs="Times New Roman"/>
      <w:b/>
      <w:bCs/>
    </w:rPr>
  </w:style>
  <w:style w:type="paragraph" w:styleId="a5">
    <w:name w:val="No Spacing"/>
    <w:uiPriority w:val="1"/>
    <w:qFormat/>
    <w:rsid w:val="00D4250A"/>
    <w:pPr>
      <w:spacing w:after="0" w:line="240" w:lineRule="auto"/>
      <w:ind w:left="1701" w:right="567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2019-08-21T13:31:00Z</cp:lastPrinted>
  <dcterms:created xsi:type="dcterms:W3CDTF">2019-08-21T12:51:00Z</dcterms:created>
  <dcterms:modified xsi:type="dcterms:W3CDTF">2019-08-21T13:32:00Z</dcterms:modified>
</cp:coreProperties>
</file>